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987" w:rsidRDefault="00EF787A" w:rsidP="00B87D0D">
      <w:pPr>
        <w:jc w:val="center"/>
      </w:pPr>
      <w:bookmarkStart w:id="0" w:name="_GoBack"/>
      <w:bookmarkEnd w:id="0"/>
      <w:r>
        <w:rPr>
          <w:rFonts w:hint="eastAsia"/>
        </w:rPr>
        <w:t>北海道留萌保健所感染症診査協議会要綱</w:t>
      </w:r>
    </w:p>
    <w:p w:rsidR="004B4966" w:rsidRDefault="004B4966"/>
    <w:p w:rsidR="004B4966" w:rsidRDefault="004B4966">
      <w:r>
        <w:rPr>
          <w:rFonts w:hint="eastAsia"/>
        </w:rPr>
        <w:t>（趣</w:t>
      </w:r>
      <w:r w:rsidR="00B87D0D">
        <w:rPr>
          <w:rFonts w:hint="eastAsia"/>
        </w:rPr>
        <w:t xml:space="preserve">　</w:t>
      </w:r>
      <w:r>
        <w:rPr>
          <w:rFonts w:hint="eastAsia"/>
        </w:rPr>
        <w:t>旨）</w:t>
      </w:r>
    </w:p>
    <w:p w:rsidR="004B4966" w:rsidRDefault="004B4966" w:rsidP="004B4966">
      <w:pPr>
        <w:pStyle w:val="a3"/>
        <w:numPr>
          <w:ilvl w:val="0"/>
          <w:numId w:val="1"/>
        </w:numPr>
        <w:ind w:leftChars="0"/>
      </w:pPr>
      <w:r>
        <w:rPr>
          <w:rFonts w:hint="eastAsia"/>
        </w:rPr>
        <w:t>この要綱は、感染症の予防及び感染症の患者に対する医療に関する法律（平成１０年法律第１</w:t>
      </w:r>
    </w:p>
    <w:p w:rsidR="004B4966" w:rsidRDefault="004B4966" w:rsidP="00B87D0D">
      <w:pPr>
        <w:ind w:leftChars="300" w:left="630"/>
      </w:pPr>
      <w:r>
        <w:rPr>
          <w:rFonts w:hint="eastAsia"/>
        </w:rPr>
        <w:t>１４号。以下「法」という。）第２４条第６項の規定に基づき、留萌保健所に設置する感染症の診査に関する協議会（以下「協議会」という。）に関し、必要な事項を定めるものとする。</w:t>
      </w:r>
    </w:p>
    <w:p w:rsidR="004B4966" w:rsidRDefault="004B4966" w:rsidP="004B4966">
      <w:r>
        <w:rPr>
          <w:rFonts w:hint="eastAsia"/>
        </w:rPr>
        <w:t>（名</w:t>
      </w:r>
      <w:r w:rsidR="00B87D0D">
        <w:rPr>
          <w:rFonts w:hint="eastAsia"/>
        </w:rPr>
        <w:t xml:space="preserve">　</w:t>
      </w:r>
      <w:r>
        <w:rPr>
          <w:rFonts w:hint="eastAsia"/>
        </w:rPr>
        <w:t>称）</w:t>
      </w:r>
    </w:p>
    <w:p w:rsidR="004B4966" w:rsidRDefault="004B4966" w:rsidP="004B4966">
      <w:pPr>
        <w:pStyle w:val="a3"/>
        <w:numPr>
          <w:ilvl w:val="0"/>
          <w:numId w:val="1"/>
        </w:numPr>
        <w:ind w:leftChars="0"/>
      </w:pPr>
      <w:r>
        <w:rPr>
          <w:rFonts w:hint="eastAsia"/>
        </w:rPr>
        <w:t>協議会の名称は、「北海道留萌保健所感染症診査協議会」とする。</w:t>
      </w:r>
    </w:p>
    <w:p w:rsidR="004B4966" w:rsidRDefault="004B4966" w:rsidP="004B4966">
      <w:r>
        <w:rPr>
          <w:rFonts w:hint="eastAsia"/>
        </w:rPr>
        <w:t>（組</w:t>
      </w:r>
      <w:r w:rsidR="00B87D0D">
        <w:rPr>
          <w:rFonts w:hint="eastAsia"/>
        </w:rPr>
        <w:t xml:space="preserve">　</w:t>
      </w:r>
      <w:r>
        <w:rPr>
          <w:rFonts w:hint="eastAsia"/>
        </w:rPr>
        <w:t>織）</w:t>
      </w:r>
    </w:p>
    <w:p w:rsidR="004B4966" w:rsidRDefault="000F52C2" w:rsidP="004B4966">
      <w:pPr>
        <w:pStyle w:val="a3"/>
        <w:numPr>
          <w:ilvl w:val="0"/>
          <w:numId w:val="1"/>
        </w:numPr>
        <w:ind w:leftChars="0"/>
      </w:pPr>
      <w:r>
        <w:rPr>
          <w:rFonts w:hint="eastAsia"/>
        </w:rPr>
        <w:t>協議会は、</w:t>
      </w:r>
      <w:r w:rsidR="00B81F80">
        <w:rPr>
          <w:rFonts w:hint="eastAsia"/>
        </w:rPr>
        <w:t>１１</w:t>
      </w:r>
      <w:r w:rsidR="004B4966">
        <w:rPr>
          <w:rFonts w:hint="eastAsia"/>
        </w:rPr>
        <w:t>人以内で組織する。</w:t>
      </w:r>
    </w:p>
    <w:p w:rsidR="004B4966" w:rsidRDefault="004B4966" w:rsidP="004B4966">
      <w:r>
        <w:rPr>
          <w:rFonts w:hint="eastAsia"/>
        </w:rPr>
        <w:t xml:space="preserve">　２　委員は、法第２４条第５項に規定する全ての分野から任命するものとする。その過半数は、医師</w:t>
      </w:r>
    </w:p>
    <w:p w:rsidR="004B4966" w:rsidRDefault="004B4966" w:rsidP="004B4966">
      <w:pPr>
        <w:ind w:firstLineChars="200" w:firstLine="420"/>
      </w:pPr>
      <w:r>
        <w:rPr>
          <w:rFonts w:hint="eastAsia"/>
        </w:rPr>
        <w:t>のうちから任命しなければならない。</w:t>
      </w:r>
    </w:p>
    <w:p w:rsidR="004B4966" w:rsidRDefault="004B4966" w:rsidP="004B4966">
      <w:r>
        <w:rPr>
          <w:rFonts w:hint="eastAsia"/>
        </w:rPr>
        <w:t xml:space="preserve">　３　法律に関し学識経験を有する者は、人権に配慮できる者を選任することとする。</w:t>
      </w:r>
    </w:p>
    <w:p w:rsidR="00845EDB" w:rsidRDefault="004B4966" w:rsidP="004B4966">
      <w:r>
        <w:rPr>
          <w:rFonts w:hint="eastAsia"/>
        </w:rPr>
        <w:t xml:space="preserve">　４　医療及び法律以外の学識経験を有する者は、地域社会</w:t>
      </w:r>
      <w:r w:rsidR="00845EDB">
        <w:rPr>
          <w:rFonts w:hint="eastAsia"/>
        </w:rPr>
        <w:t>において援護・相談活動を行っている者を</w:t>
      </w:r>
    </w:p>
    <w:p w:rsidR="004B4966" w:rsidRDefault="00845EDB" w:rsidP="00845EDB">
      <w:pPr>
        <w:ind w:firstLineChars="200" w:firstLine="420"/>
      </w:pPr>
      <w:r>
        <w:rPr>
          <w:rFonts w:hint="eastAsia"/>
        </w:rPr>
        <w:t>選任することとする。</w:t>
      </w:r>
    </w:p>
    <w:p w:rsidR="00845EDB" w:rsidRDefault="00845EDB" w:rsidP="00845EDB">
      <w:r>
        <w:rPr>
          <w:rFonts w:hint="eastAsia"/>
        </w:rPr>
        <w:t xml:space="preserve">　５　委員には、道職員を任命しないものとする。ただし、感染症指定医療機関の医師についてはこの</w:t>
      </w:r>
    </w:p>
    <w:p w:rsidR="00845EDB" w:rsidRDefault="00845EDB" w:rsidP="00845EDB">
      <w:pPr>
        <w:ind w:firstLineChars="200" w:firstLine="420"/>
      </w:pPr>
      <w:r>
        <w:rPr>
          <w:rFonts w:hint="eastAsia"/>
        </w:rPr>
        <w:t>限りではない。</w:t>
      </w:r>
    </w:p>
    <w:p w:rsidR="00845EDB" w:rsidRDefault="00845EDB" w:rsidP="00845EDB">
      <w:r>
        <w:rPr>
          <w:rFonts w:hint="eastAsia"/>
        </w:rPr>
        <w:t xml:space="preserve">　６　委員の任期は。３年とし、委員が欠けた場合における補欠の委員の任期は、前任者の残任期間と</w:t>
      </w:r>
    </w:p>
    <w:p w:rsidR="00845EDB" w:rsidRDefault="00845EDB" w:rsidP="00845EDB">
      <w:pPr>
        <w:ind w:firstLineChars="200" w:firstLine="420"/>
      </w:pPr>
      <w:r>
        <w:rPr>
          <w:rFonts w:hint="eastAsia"/>
        </w:rPr>
        <w:lastRenderedPageBreak/>
        <w:t>する。ただし、再任を妨げない。</w:t>
      </w:r>
    </w:p>
    <w:p w:rsidR="00845EDB" w:rsidRDefault="00845EDB" w:rsidP="00845EDB">
      <w:r>
        <w:rPr>
          <w:rFonts w:hint="eastAsia"/>
        </w:rPr>
        <w:t xml:space="preserve">　７　特別の理由があるときは、任期中であっても委員を解任することができる。</w:t>
      </w:r>
    </w:p>
    <w:p w:rsidR="00845EDB" w:rsidRDefault="00845EDB" w:rsidP="00845EDB">
      <w:r>
        <w:rPr>
          <w:rFonts w:hint="eastAsia"/>
        </w:rPr>
        <w:t>（会長及び副会長）</w:t>
      </w:r>
    </w:p>
    <w:p w:rsidR="00845EDB" w:rsidRDefault="00845EDB" w:rsidP="00845EDB">
      <w:pPr>
        <w:pStyle w:val="a3"/>
        <w:numPr>
          <w:ilvl w:val="0"/>
          <w:numId w:val="1"/>
        </w:numPr>
        <w:ind w:leftChars="0"/>
      </w:pPr>
      <w:r>
        <w:rPr>
          <w:rFonts w:hint="eastAsia"/>
        </w:rPr>
        <w:t>協議会に会長及び副会長を置く。</w:t>
      </w:r>
    </w:p>
    <w:p w:rsidR="00845EDB" w:rsidRDefault="00845EDB" w:rsidP="00845EDB">
      <w:r>
        <w:rPr>
          <w:rFonts w:hint="eastAsia"/>
        </w:rPr>
        <w:t xml:space="preserve">　２　会長及び副会長は、委員が互選する。</w:t>
      </w:r>
    </w:p>
    <w:p w:rsidR="00845EDB" w:rsidRDefault="00845EDB" w:rsidP="00845EDB">
      <w:r>
        <w:rPr>
          <w:rFonts w:hint="eastAsia"/>
        </w:rPr>
        <w:t xml:space="preserve">　３　会長は協議会を代表し、議事その他の会務を総理する。</w:t>
      </w:r>
    </w:p>
    <w:p w:rsidR="00845EDB" w:rsidRDefault="00845EDB" w:rsidP="00845EDB">
      <w:r>
        <w:rPr>
          <w:rFonts w:hint="eastAsia"/>
        </w:rPr>
        <w:t xml:space="preserve">　４　副会長は、会長を補佐し、会長に事故があるときは、その職務を代理する。</w:t>
      </w:r>
    </w:p>
    <w:p w:rsidR="00845EDB" w:rsidRDefault="00845EDB" w:rsidP="00845EDB">
      <w:r>
        <w:rPr>
          <w:rFonts w:hint="eastAsia"/>
        </w:rPr>
        <w:t>（協議会の会議）</w:t>
      </w:r>
    </w:p>
    <w:p w:rsidR="00845EDB" w:rsidRDefault="004A1E77" w:rsidP="004A1E77">
      <w:pPr>
        <w:pStyle w:val="a3"/>
        <w:numPr>
          <w:ilvl w:val="0"/>
          <w:numId w:val="1"/>
        </w:numPr>
        <w:ind w:leftChars="0"/>
      </w:pPr>
      <w:r>
        <w:rPr>
          <w:rFonts w:hint="eastAsia"/>
        </w:rPr>
        <w:t>協議会の会議は保健所長が招集する。</w:t>
      </w:r>
    </w:p>
    <w:p w:rsidR="004A1E77" w:rsidRDefault="004A1E77" w:rsidP="004A1E77">
      <w:r>
        <w:rPr>
          <w:rFonts w:hint="eastAsia"/>
        </w:rPr>
        <w:t xml:space="preserve">　２　協議会は、過半数の委員が出席しなければ、会議を開くことはできない。ただし、やむを得ない</w:t>
      </w:r>
    </w:p>
    <w:p w:rsidR="004A1E77" w:rsidRDefault="004A1E77" w:rsidP="004A1E77">
      <w:pPr>
        <w:ind w:firstLineChars="200" w:firstLine="420"/>
      </w:pPr>
      <w:r>
        <w:rPr>
          <w:rFonts w:hint="eastAsia"/>
        </w:rPr>
        <w:t>理由があるときは、この限りではない。</w:t>
      </w:r>
    </w:p>
    <w:p w:rsidR="004A1E77" w:rsidRDefault="004A1E77" w:rsidP="004A1E77">
      <w:r>
        <w:rPr>
          <w:rFonts w:hint="eastAsia"/>
        </w:rPr>
        <w:t xml:space="preserve">　３　協議会の議事は、出席した委員の過半数で決し、可否同数のときは、会長の決するところによる。</w:t>
      </w:r>
    </w:p>
    <w:p w:rsidR="004A1E77" w:rsidRDefault="004A1E77" w:rsidP="004A1E77">
      <w:r>
        <w:rPr>
          <w:rFonts w:hint="eastAsia"/>
        </w:rPr>
        <w:t xml:space="preserve">　４　会長は、必要があると認めるときは、委員以外の者を会議に出席させ、その意見を聞くことがで</w:t>
      </w:r>
    </w:p>
    <w:p w:rsidR="004A1E77" w:rsidRDefault="004A1E77" w:rsidP="00B87D0D">
      <w:pPr>
        <w:ind w:firstLineChars="200" w:firstLine="420"/>
      </w:pPr>
      <w:r>
        <w:rPr>
          <w:rFonts w:hint="eastAsia"/>
        </w:rPr>
        <w:t>きる。</w:t>
      </w:r>
    </w:p>
    <w:p w:rsidR="004A1E77" w:rsidRDefault="004A1E77" w:rsidP="004A1E77">
      <w:r>
        <w:rPr>
          <w:rFonts w:hint="eastAsia"/>
        </w:rPr>
        <w:t>（会長への委任）</w:t>
      </w:r>
    </w:p>
    <w:p w:rsidR="004A1E77" w:rsidRDefault="004A1E77" w:rsidP="004A1E77">
      <w:pPr>
        <w:pStyle w:val="a3"/>
        <w:numPr>
          <w:ilvl w:val="0"/>
          <w:numId w:val="1"/>
        </w:numPr>
        <w:ind w:leftChars="0"/>
      </w:pPr>
      <w:r>
        <w:rPr>
          <w:rFonts w:hint="eastAsia"/>
        </w:rPr>
        <w:t>この要綱に定めるもののほか、協議会の組織及び運営に関し必要な事項は、会長が協議会に諮</w:t>
      </w:r>
    </w:p>
    <w:p w:rsidR="004A1E77" w:rsidRPr="004A1E77" w:rsidRDefault="004A1E77" w:rsidP="004A1E77">
      <w:pPr>
        <w:ind w:firstLineChars="300" w:firstLine="630"/>
      </w:pPr>
      <w:r>
        <w:rPr>
          <w:rFonts w:hint="eastAsia"/>
        </w:rPr>
        <w:t>って定める。</w:t>
      </w:r>
    </w:p>
    <w:p w:rsidR="004A1E77" w:rsidRDefault="004A1E77" w:rsidP="004A1E77"/>
    <w:p w:rsidR="00B87D0D" w:rsidRDefault="00B87D0D" w:rsidP="004A1E77"/>
    <w:p w:rsidR="00B87D0D" w:rsidRDefault="00B87D0D" w:rsidP="004A1E77"/>
    <w:p w:rsidR="004A1E77" w:rsidRDefault="004A1E77" w:rsidP="004A1E77">
      <w:r>
        <w:rPr>
          <w:rFonts w:hint="eastAsia"/>
        </w:rPr>
        <w:lastRenderedPageBreak/>
        <w:t>（部</w:t>
      </w:r>
      <w:r w:rsidR="00B87D0D">
        <w:rPr>
          <w:rFonts w:hint="eastAsia"/>
        </w:rPr>
        <w:t xml:space="preserve">　</w:t>
      </w:r>
      <w:r>
        <w:rPr>
          <w:rFonts w:hint="eastAsia"/>
        </w:rPr>
        <w:t>会）</w:t>
      </w:r>
    </w:p>
    <w:p w:rsidR="004A1E77" w:rsidRDefault="004A1E77" w:rsidP="004A1E77">
      <w:pPr>
        <w:pStyle w:val="a3"/>
        <w:numPr>
          <w:ilvl w:val="0"/>
          <w:numId w:val="1"/>
        </w:numPr>
        <w:ind w:leftChars="0"/>
      </w:pPr>
      <w:r>
        <w:rPr>
          <w:rFonts w:hint="eastAsia"/>
        </w:rPr>
        <w:t>協議会に次の部会を置く。</w:t>
      </w:r>
    </w:p>
    <w:p w:rsidR="004A1E77" w:rsidRDefault="004A1E77" w:rsidP="004A1E77">
      <w:pPr>
        <w:pStyle w:val="a3"/>
        <w:numPr>
          <w:ilvl w:val="0"/>
          <w:numId w:val="2"/>
        </w:numPr>
        <w:ind w:leftChars="0"/>
      </w:pPr>
      <w:r>
        <w:rPr>
          <w:rFonts w:hint="eastAsia"/>
        </w:rPr>
        <w:t>感染症部会</w:t>
      </w:r>
    </w:p>
    <w:p w:rsidR="004A1E77" w:rsidRDefault="004A1E77" w:rsidP="004A1E77">
      <w:pPr>
        <w:pStyle w:val="a3"/>
        <w:numPr>
          <w:ilvl w:val="0"/>
          <w:numId w:val="2"/>
        </w:numPr>
        <w:ind w:leftChars="0"/>
      </w:pPr>
      <w:r>
        <w:rPr>
          <w:rFonts w:hint="eastAsia"/>
        </w:rPr>
        <w:t>結核部会</w:t>
      </w:r>
    </w:p>
    <w:p w:rsidR="004A1E77" w:rsidRDefault="004A1E77" w:rsidP="004A1E77">
      <w:pPr>
        <w:ind w:left="195"/>
      </w:pPr>
      <w:r>
        <w:rPr>
          <w:rFonts w:hint="eastAsia"/>
        </w:rPr>
        <w:t>２　部会に属すべき委員は、会長が指名する。</w:t>
      </w:r>
    </w:p>
    <w:p w:rsidR="004A1E77" w:rsidRDefault="004A1E77" w:rsidP="004A1E77">
      <w:pPr>
        <w:ind w:left="195"/>
      </w:pPr>
      <w:r>
        <w:rPr>
          <w:rFonts w:hint="eastAsia"/>
        </w:rPr>
        <w:t>３　部会に部会長を置き、部会に属する委員が互選する。</w:t>
      </w:r>
    </w:p>
    <w:p w:rsidR="004A1E77" w:rsidRDefault="004A1E77" w:rsidP="004A1E77">
      <w:pPr>
        <w:ind w:left="195"/>
      </w:pPr>
      <w:r>
        <w:rPr>
          <w:rFonts w:hint="eastAsia"/>
        </w:rPr>
        <w:t>４　部会長は部会の事務を掌理する。</w:t>
      </w:r>
    </w:p>
    <w:p w:rsidR="004A1E77" w:rsidRDefault="004A1E77" w:rsidP="004A1E77">
      <w:pPr>
        <w:ind w:left="195"/>
      </w:pPr>
      <w:r>
        <w:rPr>
          <w:rFonts w:hint="eastAsia"/>
        </w:rPr>
        <w:t>５　部会長に事故があるときは、部会に属する委員のうちから部会長があらかじめ指名する者が職務</w:t>
      </w:r>
    </w:p>
    <w:p w:rsidR="004A1E77" w:rsidRDefault="004A1E77" w:rsidP="004A1E77">
      <w:pPr>
        <w:ind w:left="195" w:firstLineChars="100" w:firstLine="210"/>
      </w:pPr>
      <w:r>
        <w:rPr>
          <w:rFonts w:hint="eastAsia"/>
        </w:rPr>
        <w:t>を代理する。</w:t>
      </w:r>
    </w:p>
    <w:p w:rsidR="004A1E77" w:rsidRDefault="004A1E77" w:rsidP="004A1E77">
      <w:r>
        <w:rPr>
          <w:rFonts w:hint="eastAsia"/>
        </w:rPr>
        <w:t xml:space="preserve">　６　協議会は、部会の決議をもって、協議会の決議とすることができる。</w:t>
      </w:r>
    </w:p>
    <w:p w:rsidR="004A1E77" w:rsidRDefault="004A1E77" w:rsidP="004A1E77">
      <w:r>
        <w:rPr>
          <w:rFonts w:hint="eastAsia"/>
        </w:rPr>
        <w:t>（所掌事務）</w:t>
      </w:r>
    </w:p>
    <w:p w:rsidR="004A1E77" w:rsidRDefault="00967561" w:rsidP="00967561">
      <w:pPr>
        <w:pStyle w:val="a3"/>
        <w:numPr>
          <w:ilvl w:val="0"/>
          <w:numId w:val="1"/>
        </w:numPr>
        <w:ind w:leftChars="0"/>
      </w:pPr>
      <w:r>
        <w:rPr>
          <w:rFonts w:hint="eastAsia"/>
        </w:rPr>
        <w:t>感染症部会は、法第２４条第３項各号に掲げる事務（次項に規定するものを除く）を行う。</w:t>
      </w:r>
    </w:p>
    <w:p w:rsidR="00967561" w:rsidRDefault="00967561" w:rsidP="00967561">
      <w:r>
        <w:rPr>
          <w:rFonts w:hint="eastAsia"/>
        </w:rPr>
        <w:t xml:space="preserve">　２　結核部会は、法第２４条第３項各号に掲げる事務（結核に係るものに限る）を行う。</w:t>
      </w:r>
    </w:p>
    <w:p w:rsidR="00B87D0D" w:rsidRDefault="00B87D0D" w:rsidP="00967561">
      <w:r>
        <w:rPr>
          <w:rFonts w:hint="eastAsia"/>
        </w:rPr>
        <w:t>（部会の組織）</w:t>
      </w:r>
    </w:p>
    <w:p w:rsidR="00B87D0D" w:rsidRDefault="00B81F80" w:rsidP="00B87D0D">
      <w:pPr>
        <w:pStyle w:val="a3"/>
        <w:numPr>
          <w:ilvl w:val="0"/>
          <w:numId w:val="1"/>
        </w:numPr>
        <w:ind w:leftChars="0"/>
      </w:pPr>
      <w:r>
        <w:rPr>
          <w:rFonts w:hint="eastAsia"/>
        </w:rPr>
        <w:t>感染症部会は、委員６</w:t>
      </w:r>
      <w:r w:rsidR="00B87D0D">
        <w:rPr>
          <w:rFonts w:hint="eastAsia"/>
        </w:rPr>
        <w:t>名以内で組織する。</w:t>
      </w:r>
    </w:p>
    <w:p w:rsidR="00B87D0D" w:rsidRDefault="00B87D0D" w:rsidP="00B87D0D">
      <w:r>
        <w:rPr>
          <w:rFonts w:hint="eastAsia"/>
        </w:rPr>
        <w:t xml:space="preserve">　２　結核部会は、委員５人以内で組織する。</w:t>
      </w:r>
    </w:p>
    <w:p w:rsidR="00B87D0D" w:rsidRDefault="00B87D0D" w:rsidP="00B87D0D">
      <w:r>
        <w:rPr>
          <w:rFonts w:hint="eastAsia"/>
        </w:rPr>
        <w:t>（部会の会議）</w:t>
      </w:r>
    </w:p>
    <w:p w:rsidR="00B87D0D" w:rsidRDefault="00B87D0D" w:rsidP="00B87D0D">
      <w:r>
        <w:rPr>
          <w:rFonts w:hint="eastAsia"/>
        </w:rPr>
        <w:t>第１０条　部会の会議は、保健所長が招集する。</w:t>
      </w:r>
    </w:p>
    <w:p w:rsidR="00B87D0D" w:rsidRDefault="00B87D0D" w:rsidP="00B87D0D">
      <w:r>
        <w:rPr>
          <w:rFonts w:hint="eastAsia"/>
        </w:rPr>
        <w:t xml:space="preserve">　２　部会は、３人以上の委員が出席しなければ、会議を開くことができない。ただし、やむを得ない</w:t>
      </w:r>
    </w:p>
    <w:p w:rsidR="00B87D0D" w:rsidRDefault="00B87D0D" w:rsidP="00B87D0D">
      <w:pPr>
        <w:ind w:firstLineChars="200" w:firstLine="420"/>
      </w:pPr>
      <w:r>
        <w:rPr>
          <w:rFonts w:hint="eastAsia"/>
        </w:rPr>
        <w:t>理由があるときは、この限りではない。</w:t>
      </w:r>
    </w:p>
    <w:p w:rsidR="00B87D0D" w:rsidRDefault="00B87D0D" w:rsidP="00B87D0D">
      <w:r>
        <w:rPr>
          <w:rFonts w:hint="eastAsia"/>
        </w:rPr>
        <w:lastRenderedPageBreak/>
        <w:t xml:space="preserve">　　　また、法第２０条第１項の診査案件については部会開催が困難な場合は、部会長の了承を得た上</w:t>
      </w:r>
    </w:p>
    <w:p w:rsidR="00B87D0D" w:rsidRDefault="00B87D0D" w:rsidP="00B87D0D">
      <w:pPr>
        <w:ind w:firstLineChars="200" w:firstLine="420"/>
      </w:pPr>
      <w:r>
        <w:rPr>
          <w:rFonts w:hint="eastAsia"/>
        </w:rPr>
        <w:t>で、その後最初に開催する部会において、改めて診査を行う。</w:t>
      </w:r>
    </w:p>
    <w:p w:rsidR="00B87D0D" w:rsidRDefault="00B87D0D" w:rsidP="00B87D0D">
      <w:r>
        <w:rPr>
          <w:rFonts w:hint="eastAsia"/>
        </w:rPr>
        <w:t xml:space="preserve">　３　部会の議事は、出席した委員の過半数で決し、可否同数のときは、部会長の決するところによる。</w:t>
      </w:r>
    </w:p>
    <w:p w:rsidR="00B87D0D" w:rsidRDefault="00B87D0D" w:rsidP="00B87D0D">
      <w:r>
        <w:rPr>
          <w:rFonts w:hint="eastAsia"/>
        </w:rPr>
        <w:t xml:space="preserve">　４　部会長は、必要があると認めるときは、委員以外の者を会議に出席させ、その意見を聞くことが</w:t>
      </w:r>
    </w:p>
    <w:p w:rsidR="00B87D0D" w:rsidRDefault="00B87D0D" w:rsidP="000F52C2">
      <w:pPr>
        <w:ind w:firstLineChars="200" w:firstLine="420"/>
      </w:pPr>
      <w:r>
        <w:rPr>
          <w:rFonts w:hint="eastAsia"/>
        </w:rPr>
        <w:t>できる。</w:t>
      </w:r>
    </w:p>
    <w:p w:rsidR="00B87D0D" w:rsidRDefault="00B87D0D" w:rsidP="00B87D0D">
      <w:r>
        <w:rPr>
          <w:rFonts w:hint="eastAsia"/>
        </w:rPr>
        <w:t>（庶　務）</w:t>
      </w:r>
    </w:p>
    <w:p w:rsidR="00B87D0D" w:rsidRDefault="000F52C2" w:rsidP="00B87D0D">
      <w:r>
        <w:rPr>
          <w:rFonts w:hint="eastAsia"/>
        </w:rPr>
        <w:t>第１１</w:t>
      </w:r>
      <w:r w:rsidR="00B87D0D">
        <w:rPr>
          <w:rFonts w:hint="eastAsia"/>
        </w:rPr>
        <w:t>条　協議会及び部会の庶務は、留萌保健所健康推進課で行う。</w:t>
      </w:r>
    </w:p>
    <w:p w:rsidR="00B87D0D" w:rsidRDefault="00B87D0D" w:rsidP="00B87D0D"/>
    <w:p w:rsidR="00B87D0D" w:rsidRDefault="00B87D0D" w:rsidP="00B87D0D"/>
    <w:p w:rsidR="00B87D0D" w:rsidRDefault="00B87D0D" w:rsidP="00B87D0D"/>
    <w:p w:rsidR="00B87D0D" w:rsidRDefault="00B87D0D" w:rsidP="00B87D0D">
      <w:r>
        <w:rPr>
          <w:rFonts w:hint="eastAsia"/>
        </w:rPr>
        <w:t xml:space="preserve">　附　則</w:t>
      </w:r>
    </w:p>
    <w:p w:rsidR="00B87D0D" w:rsidRPr="00B87D0D" w:rsidRDefault="00EF787A" w:rsidP="00B87D0D">
      <w:r>
        <w:rPr>
          <w:rFonts w:hint="eastAsia"/>
        </w:rPr>
        <w:t>この規定は、平成</w:t>
      </w:r>
      <w:r>
        <w:rPr>
          <w:rFonts w:hint="eastAsia"/>
        </w:rPr>
        <w:t>25</w:t>
      </w:r>
      <w:r>
        <w:rPr>
          <w:rFonts w:hint="eastAsia"/>
        </w:rPr>
        <w:t>年</w:t>
      </w:r>
      <w:r>
        <w:rPr>
          <w:rFonts w:hint="eastAsia"/>
        </w:rPr>
        <w:t>7</w:t>
      </w:r>
      <w:r>
        <w:rPr>
          <w:rFonts w:hint="eastAsia"/>
        </w:rPr>
        <w:t>月</w:t>
      </w:r>
      <w:r>
        <w:rPr>
          <w:rFonts w:hint="eastAsia"/>
        </w:rPr>
        <w:t>1</w:t>
      </w:r>
      <w:r w:rsidR="00B87D0D">
        <w:rPr>
          <w:rFonts w:hint="eastAsia"/>
        </w:rPr>
        <w:t>日から施行する。</w:t>
      </w:r>
    </w:p>
    <w:sectPr w:rsidR="00B87D0D" w:rsidRPr="00B87D0D" w:rsidSect="004B496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F33" w:rsidRDefault="00621F33" w:rsidP="00B81F80">
      <w:r>
        <w:separator/>
      </w:r>
    </w:p>
  </w:endnote>
  <w:endnote w:type="continuationSeparator" w:id="0">
    <w:p w:rsidR="00621F33" w:rsidRDefault="00621F33" w:rsidP="00B8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F33" w:rsidRDefault="00621F33" w:rsidP="00B81F80">
      <w:r>
        <w:separator/>
      </w:r>
    </w:p>
  </w:footnote>
  <w:footnote w:type="continuationSeparator" w:id="0">
    <w:p w:rsidR="00621F33" w:rsidRDefault="00621F33" w:rsidP="00B81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1152C"/>
    <w:multiLevelType w:val="hybridMultilevel"/>
    <w:tmpl w:val="B5E6BBCA"/>
    <w:lvl w:ilvl="0" w:tplc="860E3EC6">
      <w:start w:val="1"/>
      <w:numFmt w:val="decimalFullWidth"/>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58055B"/>
    <w:multiLevelType w:val="hybridMultilevel"/>
    <w:tmpl w:val="F41EE59C"/>
    <w:lvl w:ilvl="0" w:tplc="ED00BF8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66"/>
    <w:rsid w:val="000F52C2"/>
    <w:rsid w:val="004A1E77"/>
    <w:rsid w:val="004B4966"/>
    <w:rsid w:val="00532472"/>
    <w:rsid w:val="00621F33"/>
    <w:rsid w:val="00736D2C"/>
    <w:rsid w:val="007401A5"/>
    <w:rsid w:val="007D557E"/>
    <w:rsid w:val="00845EDB"/>
    <w:rsid w:val="0096558F"/>
    <w:rsid w:val="00967561"/>
    <w:rsid w:val="00B81F80"/>
    <w:rsid w:val="00B87D0D"/>
    <w:rsid w:val="00BD3987"/>
    <w:rsid w:val="00C427B5"/>
    <w:rsid w:val="00EF7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A4FF170-D339-4E50-8791-9DED3CE7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9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966"/>
    <w:pPr>
      <w:ind w:leftChars="400" w:left="840"/>
    </w:pPr>
  </w:style>
  <w:style w:type="paragraph" w:styleId="a4">
    <w:name w:val="header"/>
    <w:basedOn w:val="a"/>
    <w:link w:val="a5"/>
    <w:uiPriority w:val="99"/>
    <w:semiHidden/>
    <w:unhideWhenUsed/>
    <w:rsid w:val="00B81F80"/>
    <w:pPr>
      <w:tabs>
        <w:tab w:val="center" w:pos="4252"/>
        <w:tab w:val="right" w:pos="8504"/>
      </w:tabs>
      <w:snapToGrid w:val="0"/>
    </w:pPr>
  </w:style>
  <w:style w:type="character" w:customStyle="1" w:styleId="a5">
    <w:name w:val="ヘッダー (文字)"/>
    <w:basedOn w:val="a0"/>
    <w:link w:val="a4"/>
    <w:uiPriority w:val="99"/>
    <w:semiHidden/>
    <w:rsid w:val="00B81F80"/>
  </w:style>
  <w:style w:type="paragraph" w:styleId="a6">
    <w:name w:val="footer"/>
    <w:basedOn w:val="a"/>
    <w:link w:val="a7"/>
    <w:uiPriority w:val="99"/>
    <w:semiHidden/>
    <w:unhideWhenUsed/>
    <w:rsid w:val="00B81F80"/>
    <w:pPr>
      <w:tabs>
        <w:tab w:val="center" w:pos="4252"/>
        <w:tab w:val="right" w:pos="8504"/>
      </w:tabs>
      <w:snapToGrid w:val="0"/>
    </w:pPr>
  </w:style>
  <w:style w:type="character" w:customStyle="1" w:styleId="a7">
    <w:name w:val="フッター (文字)"/>
    <w:basedOn w:val="a0"/>
    <w:link w:val="a6"/>
    <w:uiPriority w:val="99"/>
    <w:semiHidden/>
    <w:rsid w:val="00B81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1335</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堀籠＿奈那</dc:creator>
  <cp:lastModifiedBy>堀籠＿奈那</cp:lastModifiedBy>
  <cp:revision>2</cp:revision>
  <dcterms:created xsi:type="dcterms:W3CDTF">2022-10-26T07:37:00Z</dcterms:created>
  <dcterms:modified xsi:type="dcterms:W3CDTF">2022-10-26T07:37:00Z</dcterms:modified>
</cp:coreProperties>
</file>