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E4" w:rsidRDefault="00256BF3">
      <w:pPr>
        <w:adjustRightInd/>
        <w:spacing w:line="424" w:lineRule="exact"/>
        <w:jc w:val="center"/>
        <w:rPr>
          <w:rFonts w:ascii="ＭＳ 明朝" w:eastAsia="ＭＳ ゴシック" w:cs="ＭＳ ゴシック"/>
          <w:b/>
          <w:bCs/>
          <w:sz w:val="28"/>
          <w:szCs w:val="28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留萌地域</w:t>
      </w:r>
      <w:r w:rsidR="008B7669">
        <w:rPr>
          <w:rFonts w:ascii="ＭＳ 明朝" w:eastAsia="ＭＳ ゴシック" w:cs="ＭＳ ゴシック" w:hint="eastAsia"/>
          <w:b/>
          <w:bCs/>
          <w:sz w:val="28"/>
          <w:szCs w:val="28"/>
        </w:rPr>
        <w:t>北海道議会議員選挙立候補予定者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等</w:t>
      </w:r>
    </w:p>
    <w:p w:rsidR="008B7669" w:rsidRDefault="00256BF3">
      <w:pPr>
        <w:adjustRightInd/>
        <w:spacing w:line="424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に対する</w:t>
      </w:r>
      <w:r w:rsidR="008B7669">
        <w:rPr>
          <w:rFonts w:ascii="ＭＳ 明朝" w:eastAsia="ＭＳ ゴシック" w:cs="ＭＳ ゴシック" w:hint="eastAsia"/>
          <w:b/>
          <w:bCs/>
          <w:sz w:val="28"/>
          <w:szCs w:val="28"/>
        </w:rPr>
        <w:t>説明会の開催のお知らせ</w:t>
      </w:r>
    </w:p>
    <w:p w:rsidR="008B7669" w:rsidRDefault="008B7669">
      <w:pPr>
        <w:adjustRightInd/>
        <w:rPr>
          <w:rFonts w:ascii="ＭＳ 明朝" w:cs="Times New Roman"/>
          <w:spacing w:val="2"/>
        </w:rPr>
      </w:pPr>
    </w:p>
    <w:p w:rsidR="008B7669" w:rsidRDefault="008B7669">
      <w:pPr>
        <w:adjustRightInd/>
        <w:rPr>
          <w:rFonts w:ascii="ＭＳ 明朝" w:cs="Times New Roman"/>
          <w:spacing w:val="2"/>
        </w:rPr>
      </w:pPr>
    </w:p>
    <w:p w:rsidR="008B7669" w:rsidRDefault="003A3E2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令和５年４月９</w:t>
      </w:r>
      <w:r w:rsidR="008B7669">
        <w:rPr>
          <w:rFonts w:hint="eastAsia"/>
        </w:rPr>
        <w:t>日に執行予定の</w:t>
      </w:r>
      <w:r w:rsidR="00256BF3">
        <w:rPr>
          <w:rFonts w:hint="eastAsia"/>
        </w:rPr>
        <w:t>留萌地域</w:t>
      </w:r>
      <w:r w:rsidR="008B7669">
        <w:rPr>
          <w:rFonts w:hint="eastAsia"/>
        </w:rPr>
        <w:t>北海道議会議員選挙に係る立候補予定者説明会を、次のとおり開催いたします。</w:t>
      </w:r>
    </w:p>
    <w:p w:rsidR="008B7669" w:rsidRDefault="008B766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</w:p>
    <w:p w:rsidR="008B7669" w:rsidRDefault="008B7669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8B7669" w:rsidRDefault="008B7669">
      <w:pPr>
        <w:adjustRightInd/>
        <w:rPr>
          <w:rFonts w:ascii="ＭＳ 明朝" w:cs="Times New Roman"/>
          <w:spacing w:val="2"/>
        </w:rPr>
      </w:pPr>
    </w:p>
    <w:p w:rsidR="008B7669" w:rsidRDefault="008B7669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１　日　時</w:t>
      </w:r>
    </w:p>
    <w:p w:rsidR="008B7669" w:rsidRDefault="008B766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 w:rsidR="003A3E22">
        <w:rPr>
          <w:rFonts w:hint="eastAsia"/>
        </w:rPr>
        <w:t>令和５年（</w:t>
      </w:r>
      <w:r w:rsidR="003A3E22" w:rsidRPr="003A3E22">
        <w:rPr>
          <w:rFonts w:asciiTheme="minorEastAsia" w:eastAsiaTheme="minorEastAsia" w:hAnsiTheme="minorEastAsia"/>
        </w:rPr>
        <w:t>2023</w:t>
      </w:r>
      <w:r w:rsidR="003A3E22">
        <w:rPr>
          <w:rFonts w:hint="eastAsia"/>
        </w:rPr>
        <w:t>年）３月１日（水</w:t>
      </w:r>
      <w:r>
        <w:rPr>
          <w:rFonts w:hint="eastAsia"/>
        </w:rPr>
        <w:t>）午後１時３０分～</w:t>
      </w:r>
      <w:r w:rsidR="003A3E22">
        <w:rPr>
          <w:rFonts w:hint="eastAsia"/>
        </w:rPr>
        <w:t>午後３時</w:t>
      </w:r>
    </w:p>
    <w:p w:rsidR="008B7669" w:rsidRDefault="008B7669">
      <w:pPr>
        <w:adjustRightInd/>
        <w:rPr>
          <w:rFonts w:ascii="ＭＳ 明朝" w:cs="Times New Roman"/>
          <w:spacing w:val="2"/>
        </w:rPr>
      </w:pPr>
    </w:p>
    <w:p w:rsidR="008B7669" w:rsidRDefault="008B7669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２　場　所</w:t>
      </w:r>
    </w:p>
    <w:p w:rsidR="008B7669" w:rsidRDefault="008B766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留萌市住之江町２丁目１－２</w:t>
      </w:r>
    </w:p>
    <w:p w:rsidR="008B7669" w:rsidRDefault="008B766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北海道留萌合同庁舎</w:t>
      </w:r>
      <w:r w:rsidR="00BA2BE4">
        <w:rPr>
          <w:rFonts w:hint="eastAsia"/>
        </w:rPr>
        <w:t xml:space="preserve">　</w:t>
      </w:r>
      <w:r>
        <w:rPr>
          <w:rFonts w:hint="eastAsia"/>
        </w:rPr>
        <w:t>１階１０２号会議室</w:t>
      </w:r>
    </w:p>
    <w:p w:rsidR="008B7669" w:rsidRDefault="008B7669">
      <w:pPr>
        <w:adjustRightInd/>
        <w:rPr>
          <w:rFonts w:ascii="ＭＳ 明朝" w:cs="Times New Roman"/>
          <w:spacing w:val="2"/>
        </w:rPr>
      </w:pPr>
    </w:p>
    <w:p w:rsidR="008B7669" w:rsidRDefault="008B7669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３　説明内容</w:t>
      </w:r>
    </w:p>
    <w:p w:rsidR="008B7669" w:rsidRDefault="008B766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ascii="Century" w:hAnsi="Century" w:cs="Century"/>
        </w:rPr>
        <w:t xml:space="preserve">(1) </w:t>
      </w:r>
      <w:r>
        <w:rPr>
          <w:rFonts w:ascii="ＭＳ 明朝" w:hint="eastAsia"/>
        </w:rPr>
        <w:t>立候補届出注意事項等について</w:t>
      </w:r>
    </w:p>
    <w:p w:rsidR="008B7669" w:rsidRDefault="008B7669">
      <w:pPr>
        <w:adjustRightInd/>
        <w:rPr>
          <w:rFonts w:ascii="ＭＳ 明朝" w:cs="Times New Roman"/>
          <w:spacing w:val="2"/>
        </w:rPr>
      </w:pPr>
      <w:r>
        <w:rPr>
          <w:rFonts w:ascii="Century" w:hAnsi="Century" w:cs="Century"/>
        </w:rPr>
        <w:t xml:space="preserve">   (2) </w:t>
      </w:r>
      <w:r>
        <w:rPr>
          <w:rFonts w:ascii="ＭＳ 明朝" w:hint="eastAsia"/>
        </w:rPr>
        <w:t>供託について</w:t>
      </w:r>
    </w:p>
    <w:p w:rsidR="008B7669" w:rsidRDefault="008B7669">
      <w:pPr>
        <w:adjustRightInd/>
        <w:rPr>
          <w:rFonts w:ascii="ＭＳ 明朝" w:cs="Times New Roman"/>
          <w:spacing w:val="2"/>
        </w:rPr>
      </w:pPr>
      <w:r>
        <w:rPr>
          <w:rFonts w:ascii="Century" w:hAnsi="Century" w:cs="Century"/>
        </w:rPr>
        <w:t xml:space="preserve">   (3) </w:t>
      </w:r>
      <w:r>
        <w:rPr>
          <w:rFonts w:ascii="ＭＳ 明朝" w:hint="eastAsia"/>
        </w:rPr>
        <w:t>選挙運動用通常葉書について</w:t>
      </w:r>
    </w:p>
    <w:p w:rsidR="008B7669" w:rsidRDefault="008B7669">
      <w:pPr>
        <w:adjustRightInd/>
        <w:rPr>
          <w:rFonts w:ascii="ＭＳ 明朝" w:cs="Times New Roman"/>
          <w:spacing w:val="2"/>
        </w:rPr>
      </w:pPr>
      <w:r>
        <w:rPr>
          <w:rFonts w:ascii="Century" w:hAnsi="Century" w:cs="Century"/>
        </w:rPr>
        <w:t xml:space="preserve">   (4) </w:t>
      </w:r>
      <w:r>
        <w:rPr>
          <w:rFonts w:ascii="ＭＳ 明朝" w:hint="eastAsia"/>
        </w:rPr>
        <w:t>選挙公報について</w:t>
      </w:r>
    </w:p>
    <w:p w:rsidR="008B7669" w:rsidRDefault="008B7669">
      <w:pPr>
        <w:adjustRightInd/>
        <w:rPr>
          <w:rFonts w:ascii="ＭＳ 明朝" w:cs="Times New Roman"/>
          <w:spacing w:val="2"/>
        </w:rPr>
      </w:pPr>
      <w:r>
        <w:rPr>
          <w:rFonts w:ascii="Century" w:hAnsi="Century" w:cs="Century"/>
        </w:rPr>
        <w:t xml:space="preserve">   (5) </w:t>
      </w:r>
      <w:r>
        <w:rPr>
          <w:rFonts w:ascii="ＭＳ 明朝" w:hint="eastAsia"/>
        </w:rPr>
        <w:t>選挙運動に係る公費負担について</w:t>
      </w:r>
    </w:p>
    <w:p w:rsidR="008B7669" w:rsidRDefault="008B7669">
      <w:pPr>
        <w:adjustRightInd/>
        <w:rPr>
          <w:rFonts w:ascii="ＭＳ 明朝" w:cs="Times New Roman"/>
          <w:spacing w:val="2"/>
        </w:rPr>
      </w:pPr>
      <w:r>
        <w:rPr>
          <w:rFonts w:ascii="Century" w:hAnsi="Century" w:cs="Century"/>
        </w:rPr>
        <w:t xml:space="preserve">   (6) </w:t>
      </w:r>
      <w:r>
        <w:rPr>
          <w:rFonts w:ascii="ＭＳ 明朝" w:hint="eastAsia"/>
        </w:rPr>
        <w:t>その他</w:t>
      </w:r>
    </w:p>
    <w:p w:rsidR="008B7669" w:rsidRDefault="008B7669">
      <w:pPr>
        <w:adjustRightInd/>
        <w:rPr>
          <w:rFonts w:ascii="ＭＳ 明朝" w:cs="Times New Roman"/>
          <w:spacing w:val="2"/>
        </w:rPr>
      </w:pPr>
    </w:p>
    <w:p w:rsidR="008B7669" w:rsidRDefault="008B7669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４　その他</w:t>
      </w:r>
    </w:p>
    <w:p w:rsidR="008B7669" w:rsidRDefault="008B766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説明会の際に、立候補届出等に必要な書類（様式）を配付します。</w:t>
      </w:r>
    </w:p>
    <w:p w:rsidR="008B7669" w:rsidRDefault="008B7669">
      <w:pPr>
        <w:adjustRightInd/>
        <w:rPr>
          <w:rFonts w:ascii="ＭＳ 明朝" w:cs="Times New Roman"/>
          <w:spacing w:val="2"/>
        </w:rPr>
      </w:pPr>
    </w:p>
    <w:p w:rsidR="008B7669" w:rsidRDefault="008B7669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9"/>
      </w:tblGrid>
      <w:tr w:rsidR="008B7669" w:rsidTr="00256BF3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82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</w:tcPr>
          <w:p w:rsidR="008B7669" w:rsidRDefault="008B7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【お問い合わせ先】</w:t>
            </w:r>
          </w:p>
          <w:p w:rsidR="008B7669" w:rsidRDefault="008B7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北海道選挙管理委員会事務局留萌支所</w:t>
            </w:r>
          </w:p>
          <w:p w:rsidR="008B7669" w:rsidRDefault="008B7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（北海道留萌振興局地域政策課市町村係）</w:t>
            </w:r>
          </w:p>
          <w:p w:rsidR="008B7669" w:rsidRDefault="008B7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電話　</w:t>
            </w:r>
            <w:r>
              <w:rPr>
                <w:rFonts w:cs="Times New Roman"/>
              </w:rPr>
              <w:t>0164-42-8422</w:t>
            </w:r>
            <w:r>
              <w:rPr>
                <w:rFonts w:hint="eastAsia"/>
              </w:rPr>
              <w:t>（直通）</w:t>
            </w:r>
          </w:p>
          <w:p w:rsidR="008B7669" w:rsidRDefault="008B766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B7669" w:rsidRDefault="008B766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8B7669">
      <w:type w:val="continuous"/>
      <w:pgSz w:w="11906" w:h="16838"/>
      <w:pgMar w:top="1700" w:right="1700" w:bottom="1304" w:left="1700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A56" w:rsidRDefault="004D7A56">
      <w:r>
        <w:separator/>
      </w:r>
    </w:p>
  </w:endnote>
  <w:endnote w:type="continuationSeparator" w:id="0">
    <w:p w:rsidR="004D7A56" w:rsidRDefault="004D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A56" w:rsidRDefault="004D7A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7A56" w:rsidRDefault="004D7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70"/>
  <w:hyphenationZone w:val="0"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10"/>
    <w:rsid w:val="000B28F0"/>
    <w:rsid w:val="00227107"/>
    <w:rsid w:val="00256BF3"/>
    <w:rsid w:val="00262568"/>
    <w:rsid w:val="003A3E22"/>
    <w:rsid w:val="004D7A56"/>
    <w:rsid w:val="005D10C0"/>
    <w:rsid w:val="00634210"/>
    <w:rsid w:val="008B7669"/>
    <w:rsid w:val="009C260E"/>
    <w:rsid w:val="00B77FA7"/>
    <w:rsid w:val="00B9369C"/>
    <w:rsid w:val="00BA2BE4"/>
    <w:rsid w:val="00C1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8B006D-8426-4577-9A8C-30A44635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421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4210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6BF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56BF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クグエヒデノリ</dc:creator>
  <cp:keywords/>
  <dc:description/>
  <cp:lastModifiedBy> </cp:lastModifiedBy>
  <cp:revision>2</cp:revision>
  <cp:lastPrinted>2015-02-24T04:03:00Z</cp:lastPrinted>
  <dcterms:created xsi:type="dcterms:W3CDTF">2023-02-20T07:06:00Z</dcterms:created>
  <dcterms:modified xsi:type="dcterms:W3CDTF">2023-02-20T07:06:00Z</dcterms:modified>
</cp:coreProperties>
</file>