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様式第１４の５（第１０条の５）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pacing w:val="4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電気工事業廃止通知書　　　　　　　　　　　　　　　　　　　　　　　　　　　</w:t>
      </w:r>
    </w:p>
    <w:p>
      <w:pPr>
        <w:pStyle w:val="0"/>
        <w:adjustRightInd w:val="1"/>
        <w:spacing w:line="256" w:lineRule="exact"/>
        <w:jc w:val="right"/>
        <w:rPr>
          <w:rFonts w:hint="default"/>
          <w:spacing w:val="4"/>
        </w:rPr>
      </w:pPr>
      <w:r>
        <w:rPr>
          <w:rFonts w:hint="eastAsia"/>
          <w:spacing w:val="4"/>
        </w:rPr>
        <w:t>平成　　年　月　日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　　　　　　　　　　　　　　　　　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電気工事業を廃止したので、電気工事業の業務の適正化に関する法律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第１７条の２第４項において読み替えて準用する同法第１１条の規程に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  <w:sz w:val="28"/>
        </w:rPr>
      </w:pPr>
      <w:r>
        <w:rPr>
          <w:rFonts w:hint="eastAsia"/>
          <w:spacing w:val="4"/>
          <w:sz w:val="28"/>
        </w:rPr>
        <w:t>より、次のとおり通知します。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電気工事業の業務の適正化に関する法律第１７条の２第１項の規定による通知の年月日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事業を廃止した年月日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事業を廃止した理由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68</Words>
  <Characters>388</Characters>
  <Application>JUST Note</Application>
  <Lines>0</Lines>
  <Paragraphs>0</Paragraphs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2018-12-18T01:33:00Z</dcterms:created>
  <dcterms:modified xsi:type="dcterms:W3CDTF">2018-12-18T02:15:21Z</dcterms:modified>
  <cp:revision>3</cp:revision>
</cp:coreProperties>
</file>